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Отчет о деятельности коммунального государственного учреждения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Основная средняя школа села Рамадан</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отдела образования Аккольского района в сфере оказания государственных услуг за 2020 год</w:t>
      </w:r>
    </w:p>
    <w:p>
      <w:pPr>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76"/>
        <w:ind w:right="0" w:left="0" w:firstLine="284"/>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настоящее время школой оказываются 5 вида государственных услуг:</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Прием документов для прохождения процедуры присвоения и подтверждения квалификационных категорий педагогов                                                   2.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3."Прием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4.</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Прием документов для перевода детей между организациями основного среднего, общего среднего образования</w:t>
      </w:r>
      <w:r>
        <w:rPr>
          <w:rFonts w:ascii="Times New Roman" w:hAnsi="Times New Roman" w:cs="Times New Roman" w:eastAsia="Times New Roman"/>
          <w:color w:val="auto"/>
          <w:spacing w:val="0"/>
          <w:position w:val="0"/>
          <w:sz w:val="28"/>
          <w:shd w:fill="auto" w:val="clear"/>
        </w:rPr>
        <w:t xml:space="preserve">»                                                                                5. «</w:t>
      </w:r>
      <w:r>
        <w:rPr>
          <w:rFonts w:ascii="Times New Roman" w:hAnsi="Times New Roman" w:cs="Times New Roman" w:eastAsia="Times New Roman"/>
          <w:color w:val="auto"/>
          <w:spacing w:val="0"/>
          <w:position w:val="0"/>
          <w:sz w:val="28"/>
          <w:shd w:fill="auto" w:val="clear"/>
        </w:rPr>
        <w:t xml:space="preserve">Выдача дубликатов документов об основном среднем, общем среднем образовании</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 2020 год школом было оказано  11 услуг, из них:"Прием документов для прохождения процедуры присвоения и подтверждения квалификационных категорий педагогов" -4,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r>
        <w:rPr>
          <w:rFonts w:ascii="Times New Roman" w:hAnsi="Times New Roman" w:cs="Times New Roman" w:eastAsia="Times New Roman"/>
          <w:color w:val="auto"/>
          <w:spacing w:val="0"/>
          <w:position w:val="0"/>
          <w:sz w:val="28"/>
          <w:shd w:fill="auto" w:val="clear"/>
        </w:rPr>
        <w:t xml:space="preserve">» - 3; </w:t>
      </w:r>
      <w:r>
        <w:rPr>
          <w:rFonts w:ascii="Times New Roman" w:hAnsi="Times New Roman" w:cs="Times New Roman" w:eastAsia="Times New Roman"/>
          <w:color w:val="auto"/>
          <w:spacing w:val="0"/>
          <w:position w:val="0"/>
          <w:sz w:val="28"/>
          <w:shd w:fill="auto" w:val="clear"/>
        </w:rPr>
        <w:t xml:space="preserve">Прием документов для перевода детей между организациями основного среднего, общего среднего образования-4; </w:t>
      </w:r>
    </w:p>
    <w:p>
      <w:pPr>
        <w:spacing w:before="0" w:after="0" w:line="240"/>
        <w:ind w:right="0" w:left="0" w:firstLine="708"/>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 1 января по 31 декабря 2020 года жалоб от потребителей государственных услуг на государственное учреждение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Основная средняя школа села Рамадан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отдела образования Аккольского района по вопросам оказания государственных услуг не поступало.</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Для информирования населения об оказываемых государственных услугах в родительские чаты были отправлены  разъяснения  об оказании государственных услуг школом.</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 информационных стендах размещены стандарты и регламенты  государственных услуг на двух языках, что дает доступность гражданам ознакомиться с государственными услугами по каждому виду.</w:t>
      </w:r>
    </w:p>
    <w:p>
      <w:pPr>
        <w:spacing w:before="0" w:after="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righ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ДиректорКММ“ Основная средняя школа села Рамадан ”</w:t>
      </w:r>
    </w:p>
    <w:p>
      <w:pPr>
        <w:spacing w:before="0" w:after="0" w:line="240"/>
        <w:ind w:right="0" w:left="708" w:firstLine="0"/>
        <w:jc w:val="righ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отдела  образования Аккольского района       </w:t>
      </w:r>
    </w:p>
    <w:p>
      <w:pPr>
        <w:spacing w:before="0" w:after="0" w:line="240"/>
        <w:ind w:right="0" w:left="708" w:firstLine="0"/>
        <w:jc w:val="righ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Р.Таханова</w:t>
      </w:r>
    </w:p>
    <w:p>
      <w:pPr>
        <w:spacing w:before="0" w:after="0" w:line="240"/>
        <w:ind w:right="0" w:left="708" w:firstLine="0"/>
        <w:jc w:val="right"/>
        <w:rPr>
          <w:rFonts w:ascii="Times New Roman" w:hAnsi="Times New Roman" w:cs="Times New Roman" w:eastAsia="Times New Roman"/>
          <w:b/>
          <w:color w:val="auto"/>
          <w:spacing w:val="0"/>
          <w:position w:val="0"/>
          <w:sz w:val="28"/>
          <w:shd w:fill="auto" w:val="clear"/>
        </w:rPr>
      </w:pPr>
    </w:p>
    <w:p>
      <w:pPr>
        <w:spacing w:before="0" w:after="0" w:line="240"/>
        <w:ind w:right="0" w:left="708" w:firstLine="0"/>
        <w:jc w:val="right"/>
        <w:rPr>
          <w:rFonts w:ascii="Times New Roman" w:hAnsi="Times New Roman" w:cs="Times New Roman" w:eastAsia="Times New Roman"/>
          <w:b/>
          <w:color w:val="auto"/>
          <w:spacing w:val="0"/>
          <w:position w:val="0"/>
          <w:sz w:val="28"/>
          <w:shd w:fill="auto" w:val="clear"/>
        </w:rPr>
      </w:pPr>
    </w:p>
    <w:p>
      <w:pPr>
        <w:spacing w:before="0" w:after="0" w:line="240"/>
        <w:ind w:right="0" w:left="708" w:firstLine="0"/>
        <w:jc w:val="right"/>
        <w:rPr>
          <w:rFonts w:ascii="Times New Roman" w:hAnsi="Times New Roman" w:cs="Times New Roman" w:eastAsia="Times New Roman"/>
          <w:b/>
          <w:color w:val="auto"/>
          <w:spacing w:val="0"/>
          <w:position w:val="0"/>
          <w:sz w:val="28"/>
          <w:shd w:fill="auto" w:val="clear"/>
        </w:rPr>
      </w:pPr>
    </w:p>
    <w:p>
      <w:pPr>
        <w:spacing w:before="0" w:after="0" w:line="240"/>
        <w:ind w:right="0" w:left="708" w:firstLine="0"/>
        <w:jc w:val="right"/>
        <w:rPr>
          <w:rFonts w:ascii="Times New Roman" w:hAnsi="Times New Roman" w:cs="Times New Roman" w:eastAsia="Times New Roman"/>
          <w:b/>
          <w:color w:val="auto"/>
          <w:spacing w:val="0"/>
          <w:position w:val="0"/>
          <w:sz w:val="28"/>
          <w:shd w:fill="auto" w:val="clear"/>
        </w:rPr>
      </w:pPr>
    </w:p>
    <w:p>
      <w:pPr>
        <w:spacing w:before="0" w:after="0" w:line="240"/>
        <w:ind w:right="0" w:left="708" w:firstLine="0"/>
        <w:jc w:val="right"/>
        <w:rPr>
          <w:rFonts w:ascii="Times New Roman" w:hAnsi="Times New Roman" w:cs="Times New Roman" w:eastAsia="Times New Roman"/>
          <w:b/>
          <w:color w:val="auto"/>
          <w:spacing w:val="0"/>
          <w:position w:val="0"/>
          <w:sz w:val="28"/>
          <w:shd w:fill="auto" w:val="clear"/>
        </w:rPr>
      </w:pPr>
    </w:p>
    <w:p>
      <w:pPr>
        <w:spacing w:before="0" w:after="0" w:line="240"/>
        <w:ind w:right="0" w:left="708" w:firstLine="0"/>
        <w:jc w:val="right"/>
        <w:rPr>
          <w:rFonts w:ascii="Times New Roman" w:hAnsi="Times New Roman" w:cs="Times New Roman" w:eastAsia="Times New Roman"/>
          <w:b/>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